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64816" w14:textId="300B6DC7" w:rsidR="002B6FA2" w:rsidRDefault="00C32BA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Metodologija istraživanja </w:t>
      </w:r>
      <w:bookmarkStart w:id="0" w:name="_Hlk130210072"/>
      <w:r>
        <w:rPr>
          <w:rFonts w:ascii="Times New Roman" w:hAnsi="Times New Roman" w:cs="Times New Roman"/>
          <w:sz w:val="24"/>
          <w:szCs w:val="24"/>
          <w:lang w:val="en-US"/>
        </w:rPr>
        <w:t>u vaspitanju</w:t>
      </w:r>
      <w:r w:rsidR="009829E6">
        <w:rPr>
          <w:rFonts w:ascii="Times New Roman" w:hAnsi="Times New Roman" w:cs="Times New Roman"/>
          <w:sz w:val="24"/>
          <w:szCs w:val="24"/>
          <w:lang w:val="en-US"/>
        </w:rPr>
        <w:t xml:space="preserve"> i obrazovanju</w:t>
      </w:r>
      <w:bookmarkEnd w:id="0"/>
    </w:p>
    <w:p w14:paraId="764E3D18" w14:textId="2E0FBB7D" w:rsidR="00C32BAF" w:rsidRDefault="00C32BA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C987351" w14:textId="1015EFE8" w:rsidR="004A5964" w:rsidRPr="000F1A51" w:rsidRDefault="000F1A51" w:rsidP="000F1A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0F1A51">
        <w:rPr>
          <w:rFonts w:ascii="Times New Roman" w:hAnsi="Times New Roman" w:cs="Times New Roman"/>
          <w:sz w:val="24"/>
          <w:szCs w:val="24"/>
          <w:lang w:val="en-US"/>
        </w:rPr>
        <w:t>Osnovni pojmovi i paradigm</w:t>
      </w:r>
      <w:r>
        <w:rPr>
          <w:rFonts w:ascii="Times New Roman" w:hAnsi="Times New Roman" w:cs="Times New Roman"/>
          <w:sz w:val="24"/>
          <w:szCs w:val="24"/>
          <w:lang w:val="en-US"/>
        </w:rPr>
        <w:t>e:</w:t>
      </w:r>
    </w:p>
    <w:p w14:paraId="6616133B" w14:textId="77777777" w:rsidR="00BD38D8" w:rsidRDefault="00C32BAF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Pojam </w:t>
      </w:r>
      <w:r w:rsidR="00BD38D8">
        <w:rPr>
          <w:rFonts w:ascii="Times New Roman" w:hAnsi="Times New Roman" w:cs="Times New Roman"/>
          <w:sz w:val="24"/>
          <w:szCs w:val="24"/>
          <w:lang w:val="en-US"/>
        </w:rPr>
        <w:t xml:space="preserve">i zadaci </w:t>
      </w:r>
      <w:r>
        <w:rPr>
          <w:rFonts w:ascii="Times New Roman" w:hAnsi="Times New Roman" w:cs="Times New Roman"/>
          <w:sz w:val="24"/>
          <w:szCs w:val="24"/>
          <w:lang w:val="en-US"/>
        </w:rPr>
        <w:t>metodologije</w:t>
      </w:r>
      <w:r w:rsidR="00BD38D8">
        <w:rPr>
          <w:rFonts w:ascii="Times New Roman" w:hAnsi="Times New Roman" w:cs="Times New Roman"/>
          <w:sz w:val="24"/>
          <w:szCs w:val="24"/>
          <w:lang w:val="en-US"/>
        </w:rPr>
        <w:t xml:space="preserve"> obrazovnih istraživanja (1/ str. 13-17)</w:t>
      </w:r>
    </w:p>
    <w:p w14:paraId="03DD2AC8" w14:textId="68AB0694" w:rsidR="00BD38D8" w:rsidRDefault="00BD38D8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Karakteristike obrazovnih istraživanja (1/ str. 24-32)</w:t>
      </w:r>
    </w:p>
    <w:p w14:paraId="042856BA" w14:textId="2594532C" w:rsidR="00BD38D8" w:rsidRDefault="004A5964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Podela</w:t>
      </w:r>
      <w:r w:rsidR="00BD38D8">
        <w:rPr>
          <w:rFonts w:ascii="Times New Roman" w:hAnsi="Times New Roman" w:cs="Times New Roman"/>
          <w:sz w:val="24"/>
          <w:szCs w:val="24"/>
          <w:lang w:val="en-US"/>
        </w:rPr>
        <w:t xml:space="preserve"> obrazovnih istraživanja (1/str. 35-41)</w:t>
      </w:r>
    </w:p>
    <w:p w14:paraId="414717D9" w14:textId="373502E0" w:rsidR="00BD38D8" w:rsidRDefault="00BD38D8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Pozitivizam u obrazovnim istraživanjima </w:t>
      </w:r>
      <w:r w:rsidR="00F23B2B">
        <w:rPr>
          <w:rFonts w:ascii="Times New Roman" w:hAnsi="Times New Roman" w:cs="Times New Roman"/>
          <w:sz w:val="24"/>
          <w:szCs w:val="24"/>
          <w:lang w:val="en-US"/>
        </w:rPr>
        <w:t>(1/18-19; 2/</w:t>
      </w:r>
      <w:r w:rsidR="009D5251">
        <w:rPr>
          <w:rFonts w:ascii="Times New Roman" w:hAnsi="Times New Roman" w:cs="Times New Roman"/>
          <w:sz w:val="24"/>
          <w:szCs w:val="24"/>
          <w:lang w:val="en-US"/>
        </w:rPr>
        <w:t>19-23)</w:t>
      </w:r>
    </w:p>
    <w:p w14:paraId="6A2ABE7B" w14:textId="13EE0D5C" w:rsidR="009D5251" w:rsidRDefault="009D52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Interpretativizam </w:t>
      </w:r>
      <w:r w:rsidRPr="009D5251">
        <w:rPr>
          <w:rFonts w:ascii="Times New Roman" w:hAnsi="Times New Roman" w:cs="Times New Roman"/>
          <w:sz w:val="24"/>
          <w:szCs w:val="24"/>
          <w:lang w:val="en-US"/>
        </w:rPr>
        <w:t>u obrazovnim istraživanjima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(1/19-21; 2/23-27)</w:t>
      </w:r>
    </w:p>
    <w:p w14:paraId="49B184DA" w14:textId="49F660BC" w:rsidR="009829E6" w:rsidRPr="00865432" w:rsidRDefault="009D5251" w:rsidP="008654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Postmodernizam u obrazovnim istraživanjima (2/29-37)</w:t>
      </w:r>
    </w:p>
    <w:p w14:paraId="5D3B238E" w14:textId="45D29B61" w:rsidR="00936BE7" w:rsidRDefault="00865432" w:rsidP="00982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Marksizam i k</w:t>
      </w:r>
      <w:r w:rsidR="00936BE7">
        <w:rPr>
          <w:rFonts w:ascii="Times New Roman" w:hAnsi="Times New Roman" w:cs="Times New Roman"/>
          <w:sz w:val="24"/>
          <w:szCs w:val="24"/>
          <w:lang w:val="en-US"/>
        </w:rPr>
        <w:t>ritička teorija obrazovanja (2/6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936BE7">
        <w:rPr>
          <w:rFonts w:ascii="Times New Roman" w:hAnsi="Times New Roman" w:cs="Times New Roman"/>
          <w:sz w:val="24"/>
          <w:szCs w:val="24"/>
          <w:lang w:val="en-US"/>
        </w:rPr>
        <w:t>-7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36BE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826A8B9" w14:textId="2EF19390" w:rsidR="009829E6" w:rsidRDefault="00865432" w:rsidP="00982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Kvantifikacija u obrazovnoj teoriji i praksi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14:paraId="3E508291" w14:textId="7341994E" w:rsidR="004A5964" w:rsidRPr="009829E6" w:rsidRDefault="004A5964" w:rsidP="009829E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Statistika kao društvena nauka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(3)</w:t>
      </w:r>
    </w:p>
    <w:p w14:paraId="4AC777D8" w14:textId="7D4493CF" w:rsidR="00C32BAF" w:rsidRDefault="009829E6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Digitalna paradigma u obrazovnim istraživanjima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</w:p>
    <w:p w14:paraId="4720041F" w14:textId="38A5FC47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0F1A51">
        <w:rPr>
          <w:rFonts w:ascii="Times New Roman" w:hAnsi="Times New Roman" w:cs="Times New Roman"/>
          <w:sz w:val="24"/>
          <w:szCs w:val="24"/>
          <w:lang w:val="en-US"/>
        </w:rPr>
        <w:t>Algoritamski način razmišljanja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(4)</w:t>
      </w:r>
    </w:p>
    <w:p w14:paraId="0DC89160" w14:textId="3AD1CE26" w:rsidR="004A5964" w:rsidRPr="000F1A51" w:rsidRDefault="000F1A51" w:rsidP="000F1A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II. Vrste istraživanja </w:t>
      </w:r>
      <w:r w:rsidRPr="000F1A51">
        <w:rPr>
          <w:rFonts w:ascii="Times New Roman" w:hAnsi="Times New Roman" w:cs="Times New Roman"/>
          <w:sz w:val="24"/>
          <w:szCs w:val="24"/>
          <w:lang w:val="en-US"/>
        </w:rPr>
        <w:t>u vaspitanju i obrazovanju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(1/43-102)</w:t>
      </w:r>
    </w:p>
    <w:p w14:paraId="53F90DEE" w14:textId="34A1486F" w:rsidR="009829E6" w:rsidRDefault="004A5964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Empirijska istraživanja</w:t>
      </w:r>
      <w:r w:rsidR="000F1A51" w:rsidRPr="000F1A51">
        <w:t xml:space="preserve"> </w:t>
      </w:r>
    </w:p>
    <w:p w14:paraId="32351BA7" w14:textId="593F5644" w:rsidR="004A5964" w:rsidRDefault="004A5964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Korelaciona istraživanja</w:t>
      </w:r>
      <w:r w:rsidR="000F1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1D7C176" w14:textId="1807F999" w:rsidR="004A5964" w:rsidRDefault="004A5964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Razvojna istraživanja</w:t>
      </w:r>
      <w:r w:rsidR="000F1A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3EDD03EC" w14:textId="525358FB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Kvazi-eksperimentalna istraživanja</w:t>
      </w:r>
    </w:p>
    <w:p w14:paraId="62898367" w14:textId="2001F258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Ex-post-facto istraživanja</w:t>
      </w:r>
    </w:p>
    <w:p w14:paraId="05BACF3F" w14:textId="489ECCCC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Eksperimentalna istraživanja</w:t>
      </w:r>
    </w:p>
    <w:p w14:paraId="0866D468" w14:textId="4D1112F0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Evaluciona istraživanja</w:t>
      </w:r>
    </w:p>
    <w:p w14:paraId="231060F3" w14:textId="7FCAD54E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Komparativna istraživanja</w:t>
      </w:r>
    </w:p>
    <w:p w14:paraId="1F572E6A" w14:textId="50D0CB35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Fundamentalna istraživanja</w:t>
      </w:r>
    </w:p>
    <w:p w14:paraId="7ED72DB8" w14:textId="6B139EF8" w:rsidR="000F1A51" w:rsidRPr="000F1A51" w:rsidRDefault="000F1A51" w:rsidP="000F1A5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Studija slučaja</w:t>
      </w:r>
    </w:p>
    <w:p w14:paraId="05F5102F" w14:textId="1DDE6E62" w:rsidR="000F1A51" w:rsidRDefault="000F1A51" w:rsidP="00C32B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Akciona pedagoška istraživanja</w:t>
      </w:r>
    </w:p>
    <w:p w14:paraId="793D72A0" w14:textId="6B3A00A4" w:rsidR="000F1A51" w:rsidRDefault="000F1A51" w:rsidP="000F1A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III. </w:t>
      </w:r>
      <w:r w:rsidR="00726C98">
        <w:rPr>
          <w:rFonts w:ascii="Times New Roman" w:hAnsi="Times New Roman" w:cs="Times New Roman"/>
          <w:sz w:val="24"/>
          <w:szCs w:val="24"/>
          <w:lang w:val="en-US"/>
        </w:rPr>
        <w:t xml:space="preserve"> Projektovanje, uzorkovanje, tehnike i instrumenti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(1/107-115;129-191).</w:t>
      </w:r>
    </w:p>
    <w:p w14:paraId="7D6A8F43" w14:textId="2B3780D3" w:rsidR="00726C98" w:rsidRDefault="00726C98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Idejni naučnoistraživački projekat</w:t>
      </w:r>
      <w:r w:rsidR="00FC2B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9F51E35" w14:textId="31CCCDC2" w:rsidR="00726C98" w:rsidRDefault="00726C98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Studijski i tehnički naučnoistraživački projekat</w:t>
      </w:r>
    </w:p>
    <w:p w14:paraId="18FE63BF" w14:textId="5E48002E" w:rsidR="00726C98" w:rsidRDefault="00726C98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Osnovni pojmovi teorije uzorkovanja</w:t>
      </w:r>
    </w:p>
    <w:p w14:paraId="7ED927BE" w14:textId="31C53722" w:rsidR="00FC2B03" w:rsidRDefault="00726C98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Istraživačke tehnike i instrumenti </w:t>
      </w:r>
    </w:p>
    <w:p w14:paraId="47AAD390" w14:textId="77777777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Posmatranje</w:t>
      </w:r>
    </w:p>
    <w:p w14:paraId="3B7CF9E1" w14:textId="77777777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Analiza sadržaja</w:t>
      </w:r>
    </w:p>
    <w:p w14:paraId="1F555286" w14:textId="77777777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Anketiranje</w:t>
      </w:r>
    </w:p>
    <w:p w14:paraId="2484C27C" w14:textId="7D855450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Intervjuisanje</w:t>
      </w:r>
    </w:p>
    <w:p w14:paraId="68E3B64A" w14:textId="77777777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Sociometrija</w:t>
      </w:r>
    </w:p>
    <w:p w14:paraId="6E102C55" w14:textId="00882079" w:rsidR="00FC2B03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Skaliranje</w:t>
      </w:r>
    </w:p>
    <w:p w14:paraId="0B3BD5EE" w14:textId="0B55F233" w:rsidR="00726C98" w:rsidRDefault="00FC2B03" w:rsidP="00726C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Testiranje</w:t>
      </w:r>
      <w:r w:rsidR="00726C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555425F" w14:textId="776D4F0C" w:rsidR="00FC2B03" w:rsidRDefault="00FC2B03" w:rsidP="00FC2B0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Literatura:</w:t>
      </w:r>
    </w:p>
    <w:p w14:paraId="377E79A5" w14:textId="3DE545E2" w:rsidR="00FC2B03" w:rsidRDefault="00FC2B03" w:rsidP="00FC2B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C2B03">
        <w:rPr>
          <w:rFonts w:ascii="Times New Roman" w:hAnsi="Times New Roman" w:cs="Times New Roman"/>
          <w:sz w:val="24"/>
          <w:szCs w:val="24"/>
          <w:lang w:val="en-US"/>
        </w:rPr>
        <w:lastRenderedPageBreak/>
        <w:t>Florić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C2B03">
        <w:rPr>
          <w:rFonts w:ascii="Times New Roman" w:hAnsi="Times New Roman" w:cs="Times New Roman"/>
          <w:sz w:val="24"/>
          <w:szCs w:val="24"/>
          <w:lang w:val="en-US"/>
        </w:rPr>
        <w:t>Knežević, O</w:t>
      </w:r>
      <w:r>
        <w:rPr>
          <w:rFonts w:ascii="Times New Roman" w:hAnsi="Times New Roman" w:cs="Times New Roman"/>
          <w:sz w:val="24"/>
          <w:szCs w:val="24"/>
          <w:lang w:val="en-US"/>
        </w:rPr>
        <w:t>. i</w:t>
      </w:r>
      <w:r w:rsidRPr="00FC2B03">
        <w:rPr>
          <w:rFonts w:ascii="Times New Roman" w:hAnsi="Times New Roman" w:cs="Times New Roman"/>
          <w:sz w:val="24"/>
          <w:szCs w:val="24"/>
          <w:lang w:val="en-US"/>
        </w:rPr>
        <w:t xml:space="preserve"> Ninković, S.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(2012). </w:t>
      </w:r>
      <w:r w:rsidRPr="00FC2B03">
        <w:rPr>
          <w:rFonts w:ascii="Times New Roman" w:hAnsi="Times New Roman" w:cs="Times New Roman"/>
          <w:i/>
          <w:iCs/>
          <w:sz w:val="24"/>
          <w:szCs w:val="24"/>
          <w:lang w:val="en-US"/>
        </w:rPr>
        <w:t>Horizonti istraživanja u obrazovanju</w:t>
      </w:r>
      <w:r>
        <w:rPr>
          <w:rFonts w:ascii="Times New Roman" w:hAnsi="Times New Roman" w:cs="Times New Roman"/>
          <w:sz w:val="24"/>
          <w:szCs w:val="24"/>
          <w:lang w:val="en-US"/>
        </w:rPr>
        <w:t>. Novi Sad: Filozofski fakultet u Novom Sadu.</w:t>
      </w:r>
    </w:p>
    <w:p w14:paraId="1FB6B889" w14:textId="2117D366" w:rsidR="00FC2B03" w:rsidRDefault="00FC2B03" w:rsidP="00FC2B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Jandrić, Petar i Boras, D. (2013). </w:t>
      </w:r>
      <w:r w:rsidRPr="00FC2B03">
        <w:rPr>
          <w:rFonts w:ascii="Times New Roman" w:hAnsi="Times New Roman" w:cs="Times New Roman"/>
          <w:i/>
          <w:iCs/>
          <w:sz w:val="24"/>
          <w:szCs w:val="24"/>
          <w:lang w:val="en-US"/>
        </w:rPr>
        <w:t>Kritičko e-obrazovanje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C08B2">
        <w:rPr>
          <w:rFonts w:ascii="Times New Roman" w:hAnsi="Times New Roman" w:cs="Times New Roman"/>
          <w:sz w:val="24"/>
          <w:szCs w:val="24"/>
          <w:lang w:val="en-US"/>
        </w:rPr>
        <w:t>Beograd: Eduka</w:t>
      </w:r>
    </w:p>
    <w:p w14:paraId="2A15C194" w14:textId="5C4B5088" w:rsidR="002C08B2" w:rsidRPr="0006021E" w:rsidRDefault="002C08B2" w:rsidP="0006021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Šumonja, M. (2023). 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sz w:val="24"/>
          <w:szCs w:val="24"/>
          <w:lang w:val="en-US"/>
        </w:rPr>
        <w:t>Kvantifikacija u obrazovanju - uzroci i posledice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>, u Štrangarić,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 xml:space="preserve"> S.,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 xml:space="preserve">Cvijetić-Vukčević, M. i Šumonja, M. (ur.) 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>D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>igitalni mediji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kultura i obrazovanje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: </w:t>
      </w:r>
      <w:r w:rsidR="0006021E" w:rsidRP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>konteksti, značenja i primena</w:t>
      </w:r>
      <w:r w:rsid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. </w:t>
      </w:r>
      <w:r w:rsidR="0006021E" w:rsidRPr="0006021E">
        <w:rPr>
          <w:rFonts w:ascii="Times New Roman" w:hAnsi="Times New Roman" w:cs="Times New Roman"/>
          <w:sz w:val="24"/>
          <w:szCs w:val="24"/>
          <w:lang w:val="en-US"/>
        </w:rPr>
        <w:t>Sombor: Pedagoški fakultet u Somboru</w:t>
      </w:r>
      <w:r w:rsid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r w:rsidR="0006021E" w:rsidRPr="0006021E">
        <w:rPr>
          <w:rFonts w:ascii="Times New Roman" w:hAnsi="Times New Roman" w:cs="Times New Roman"/>
          <w:sz w:val="24"/>
          <w:szCs w:val="24"/>
          <w:lang w:val="en-US"/>
        </w:rPr>
        <w:t>str. 17-34.</w:t>
      </w:r>
      <w:r w:rsidR="0006021E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14:paraId="5790E7EE" w14:textId="79E9AAA4" w:rsidR="002C08B2" w:rsidRDefault="002C08B2" w:rsidP="00FC2B0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Šumonja, M. (2023). Algoritamski način razmišljanj</w:t>
      </w:r>
      <w:r w:rsidR="0006021E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u obrazovanju – epistemologija, pedagogija, politika. </w:t>
      </w:r>
      <w:r w:rsidRPr="002C08B2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Sociologija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FBF689C" w14:textId="77777777" w:rsidR="002C08B2" w:rsidRPr="002C08B2" w:rsidRDefault="002C08B2" w:rsidP="002C08B2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08B2" w:rsidRPr="002C0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31068"/>
    <w:multiLevelType w:val="hybridMultilevel"/>
    <w:tmpl w:val="2EAAB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83C7C"/>
    <w:multiLevelType w:val="hybridMultilevel"/>
    <w:tmpl w:val="25548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C53CD"/>
    <w:multiLevelType w:val="hybridMultilevel"/>
    <w:tmpl w:val="B992CE74"/>
    <w:lvl w:ilvl="0" w:tplc="8ADC8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1075562">
    <w:abstractNumId w:val="0"/>
  </w:num>
  <w:num w:numId="2" w16cid:durableId="2065445555">
    <w:abstractNumId w:val="2"/>
  </w:num>
  <w:num w:numId="3" w16cid:durableId="695622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AF"/>
    <w:rsid w:val="00025C5D"/>
    <w:rsid w:val="0006021E"/>
    <w:rsid w:val="000F1A51"/>
    <w:rsid w:val="002B6FA2"/>
    <w:rsid w:val="002C08B2"/>
    <w:rsid w:val="003824ED"/>
    <w:rsid w:val="004A5964"/>
    <w:rsid w:val="00726C98"/>
    <w:rsid w:val="00865432"/>
    <w:rsid w:val="00936BE7"/>
    <w:rsid w:val="009829E6"/>
    <w:rsid w:val="009D5251"/>
    <w:rsid w:val="00BD38D8"/>
    <w:rsid w:val="00C32BAF"/>
    <w:rsid w:val="00F23B2B"/>
    <w:rsid w:val="00FC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C07D7"/>
  <w15:chartTrackingRefBased/>
  <w15:docId w15:val="{4AC1E4B7-40F3-415D-9F59-86E514E8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2023-03-20T12:59:00Z</dcterms:created>
  <dcterms:modified xsi:type="dcterms:W3CDTF">2023-03-20T12:59:00Z</dcterms:modified>
</cp:coreProperties>
</file>