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6DA9" w14:textId="77777777" w:rsidR="00B53BEC" w:rsidRPr="004C2073" w:rsidRDefault="00B53BEC" w:rsidP="00B53BEC">
      <w:pPr>
        <w:tabs>
          <w:tab w:val="left" w:pos="2891"/>
        </w:tabs>
        <w:jc w:val="left"/>
        <w:rPr>
          <w:rFonts w:cs="Calibri"/>
          <w:sz w:val="24"/>
          <w:szCs w:val="24"/>
        </w:rPr>
      </w:pPr>
      <w:r w:rsidRPr="004C2073">
        <w:rPr>
          <w:rFonts w:cs="Calibri"/>
          <w:sz w:val="24"/>
          <w:szCs w:val="24"/>
        </w:rPr>
        <w:t>Универзитет у Новом Саду</w:t>
      </w:r>
      <w:r w:rsidRPr="004C2073">
        <w:rPr>
          <w:rFonts w:cs="Calibri"/>
          <w:sz w:val="24"/>
          <w:szCs w:val="24"/>
        </w:rPr>
        <w:tab/>
      </w:r>
    </w:p>
    <w:p w14:paraId="6A66A4AA" w14:textId="77777777" w:rsidR="00B53BEC" w:rsidRPr="004C2073" w:rsidRDefault="00B53BEC" w:rsidP="00B53BEC">
      <w:pPr>
        <w:jc w:val="left"/>
        <w:rPr>
          <w:rFonts w:cs="Calibri"/>
          <w:sz w:val="24"/>
          <w:szCs w:val="24"/>
        </w:rPr>
      </w:pPr>
      <w:r w:rsidRPr="004C2073">
        <w:rPr>
          <w:rFonts w:cs="Calibri"/>
          <w:sz w:val="24"/>
          <w:szCs w:val="24"/>
        </w:rPr>
        <w:t>Педагошки факултет у Сомбору</w:t>
      </w:r>
    </w:p>
    <w:p w14:paraId="7EC7F767" w14:textId="77777777" w:rsidR="00B53BEC" w:rsidRPr="004C2073" w:rsidRDefault="00B53BEC" w:rsidP="00B53BEC">
      <w:pPr>
        <w:jc w:val="left"/>
        <w:rPr>
          <w:rFonts w:cs="Calibri"/>
          <w:sz w:val="24"/>
          <w:szCs w:val="24"/>
        </w:rPr>
      </w:pPr>
    </w:p>
    <w:p w14:paraId="586B2EF7" w14:textId="77777777" w:rsidR="00B53BEC" w:rsidRPr="004C2073" w:rsidRDefault="00B53BEC" w:rsidP="00B53BEC">
      <w:pPr>
        <w:jc w:val="left"/>
        <w:rPr>
          <w:rFonts w:cs="Calibri"/>
          <w:sz w:val="24"/>
          <w:szCs w:val="24"/>
        </w:rPr>
      </w:pPr>
    </w:p>
    <w:p w14:paraId="22F5A002" w14:textId="77777777" w:rsidR="00B53BEC" w:rsidRPr="004C2073" w:rsidRDefault="00B53BEC" w:rsidP="00B53BEC">
      <w:pPr>
        <w:jc w:val="left"/>
        <w:rPr>
          <w:rFonts w:cs="Calibri"/>
          <w:sz w:val="24"/>
          <w:szCs w:val="24"/>
        </w:rPr>
      </w:pPr>
    </w:p>
    <w:p w14:paraId="4408443E" w14:textId="4CD98560" w:rsidR="00A17244" w:rsidRPr="00D56F8C" w:rsidRDefault="00B53BEC" w:rsidP="00A17244">
      <w:pPr>
        <w:rPr>
          <w:rFonts w:cs="Calibri"/>
          <w:sz w:val="24"/>
          <w:szCs w:val="24"/>
          <w:u w:val="single"/>
          <w:lang w:val="sr-Cyrl-RS"/>
        </w:rPr>
      </w:pPr>
      <w:r w:rsidRPr="004C2073">
        <w:rPr>
          <w:rFonts w:cs="Calibri"/>
          <w:sz w:val="24"/>
          <w:szCs w:val="24"/>
          <w:u w:val="single"/>
        </w:rPr>
        <w:t>ТЕРМИНИ СТУДЕНТСКЕ П</w:t>
      </w:r>
      <w:r w:rsidR="00954218" w:rsidRPr="004C2073">
        <w:rPr>
          <w:rFonts w:cs="Calibri"/>
          <w:sz w:val="24"/>
          <w:szCs w:val="24"/>
          <w:u w:val="single"/>
        </w:rPr>
        <w:t>РАКСЕ У ЛЕТЊЕМ СЕМЕСТРУ ШК. 202</w:t>
      </w:r>
      <w:r w:rsidR="00D56F8C">
        <w:rPr>
          <w:rFonts w:cs="Calibri"/>
          <w:sz w:val="24"/>
          <w:szCs w:val="24"/>
          <w:u w:val="single"/>
          <w:lang w:val="sr-Cyrl-RS"/>
        </w:rPr>
        <w:t>5</w:t>
      </w:r>
      <w:r w:rsidR="00954218" w:rsidRPr="004C2073">
        <w:rPr>
          <w:rFonts w:cs="Calibri"/>
          <w:sz w:val="24"/>
          <w:szCs w:val="24"/>
          <w:u w:val="single"/>
        </w:rPr>
        <w:t>/202</w:t>
      </w:r>
      <w:r w:rsidR="00D56F8C">
        <w:rPr>
          <w:rFonts w:cs="Calibri"/>
          <w:sz w:val="24"/>
          <w:szCs w:val="24"/>
          <w:u w:val="single"/>
          <w:lang w:val="sr-Cyrl-RS"/>
        </w:rPr>
        <w:t>6</w:t>
      </w:r>
      <w:r w:rsidRPr="004C2073">
        <w:rPr>
          <w:rFonts w:cs="Calibri"/>
          <w:sz w:val="24"/>
          <w:szCs w:val="24"/>
          <w:u w:val="single"/>
        </w:rPr>
        <w:t>. ГОД</w:t>
      </w:r>
      <w:r w:rsidR="00D56F8C">
        <w:rPr>
          <w:rFonts w:cs="Calibri"/>
          <w:sz w:val="24"/>
          <w:szCs w:val="24"/>
          <w:u w:val="single"/>
          <w:lang w:val="sr-Cyrl-RS"/>
        </w:rPr>
        <w:t>.</w:t>
      </w:r>
    </w:p>
    <w:p w14:paraId="0C2EDE5C" w14:textId="77777777" w:rsidR="00A17244" w:rsidRPr="00A17244" w:rsidRDefault="00A17244" w:rsidP="00A17244">
      <w:pPr>
        <w:jc w:val="both"/>
        <w:rPr>
          <w:rFonts w:cs="Calibri"/>
          <w:sz w:val="24"/>
          <w:szCs w:val="24"/>
          <w:u w:val="single"/>
          <w:lang w:val="sr-Cyrl-RS"/>
        </w:rPr>
      </w:pPr>
    </w:p>
    <w:p w14:paraId="7D152F1C" w14:textId="77777777" w:rsidR="00B53BEC" w:rsidRPr="004C2073" w:rsidRDefault="00B53BEC" w:rsidP="00B53BEC">
      <w:pPr>
        <w:rPr>
          <w:rFonts w:cs="Calibri"/>
          <w:sz w:val="24"/>
          <w:szCs w:val="24"/>
        </w:rPr>
      </w:pPr>
    </w:p>
    <w:p w14:paraId="30BD2E26" w14:textId="77777777" w:rsidR="00B53BEC" w:rsidRPr="004C2073" w:rsidRDefault="00B53BEC" w:rsidP="00B53BEC">
      <w:pPr>
        <w:jc w:val="both"/>
        <w:rPr>
          <w:rFonts w:cs="Calibri"/>
          <w:b/>
          <w:sz w:val="24"/>
          <w:szCs w:val="24"/>
          <w:lang w:val="sr-Cyrl-CS"/>
        </w:rPr>
      </w:pPr>
      <w:r w:rsidRPr="004C2073">
        <w:rPr>
          <w:rFonts w:cs="Calibri"/>
          <w:sz w:val="24"/>
          <w:szCs w:val="24"/>
        </w:rPr>
        <w:t xml:space="preserve">Студијски програм: </w:t>
      </w:r>
      <w:r w:rsidR="009D7F3C">
        <w:rPr>
          <w:rFonts w:cs="Calibri"/>
          <w:b/>
          <w:sz w:val="24"/>
          <w:szCs w:val="24"/>
          <w:lang w:val="sr-Cyrl-RS"/>
        </w:rPr>
        <w:t>д</w:t>
      </w:r>
      <w:r w:rsidRPr="004C2073">
        <w:rPr>
          <w:rFonts w:cs="Calibri"/>
          <w:b/>
          <w:sz w:val="24"/>
          <w:szCs w:val="24"/>
        </w:rPr>
        <w:t xml:space="preserve">ипломирани </w:t>
      </w:r>
      <w:r w:rsidRPr="004C2073">
        <w:rPr>
          <w:rFonts w:cs="Calibri"/>
          <w:b/>
          <w:sz w:val="24"/>
          <w:szCs w:val="24"/>
          <w:lang w:val="sr-Cyrl-CS"/>
        </w:rPr>
        <w:t>васпитач</w:t>
      </w:r>
    </w:p>
    <w:p w14:paraId="64A02DB6" w14:textId="77777777" w:rsidR="00B53BEC" w:rsidRDefault="00B53BEC" w:rsidP="00B53BEC">
      <w:pPr>
        <w:jc w:val="both"/>
        <w:rPr>
          <w:rFonts w:cs="Calibri"/>
          <w:b/>
          <w:sz w:val="24"/>
          <w:szCs w:val="24"/>
          <w:lang w:val="sr-Cyrl-RS"/>
        </w:rPr>
      </w:pPr>
    </w:p>
    <w:p w14:paraId="70068B03" w14:textId="06F70AA5" w:rsidR="00A17244" w:rsidRDefault="00A17244" w:rsidP="00B53BEC">
      <w:pPr>
        <w:jc w:val="both"/>
        <w:rPr>
          <w:rFonts w:cs="Calibri"/>
          <w:b/>
          <w:sz w:val="24"/>
          <w:szCs w:val="24"/>
          <w:lang w:val="sr-Cyrl-RS"/>
        </w:rPr>
      </w:pPr>
      <w:r w:rsidRPr="009D7F3C">
        <w:rPr>
          <w:rFonts w:cs="Calibri"/>
          <w:sz w:val="24"/>
          <w:szCs w:val="24"/>
          <w:lang w:val="sr-Cyrl-RS"/>
        </w:rPr>
        <w:t>Студентска пра</w:t>
      </w:r>
      <w:r w:rsidR="009D7F3C" w:rsidRPr="009D7F3C">
        <w:rPr>
          <w:rFonts w:cs="Calibri"/>
          <w:sz w:val="24"/>
          <w:szCs w:val="24"/>
          <w:lang w:val="sr-Cyrl-RS"/>
        </w:rPr>
        <w:t xml:space="preserve">кса из предмета: </w:t>
      </w:r>
      <w:r w:rsidRPr="009D7F3C">
        <w:rPr>
          <w:rFonts w:cs="Calibri"/>
          <w:sz w:val="24"/>
          <w:szCs w:val="24"/>
          <w:lang w:val="sr-Cyrl-RS"/>
        </w:rPr>
        <w:t>методика српског</w:t>
      </w:r>
      <w:r w:rsidR="009D7F3C">
        <w:rPr>
          <w:rFonts w:cs="Calibri"/>
          <w:sz w:val="24"/>
          <w:szCs w:val="24"/>
          <w:lang w:val="sr-Cyrl-RS"/>
        </w:rPr>
        <w:t xml:space="preserve"> језика и књижевности</w:t>
      </w:r>
      <w:r w:rsidRPr="009D7F3C">
        <w:rPr>
          <w:rFonts w:cs="Calibri"/>
          <w:sz w:val="24"/>
          <w:szCs w:val="24"/>
          <w:lang w:val="sr-Cyrl-RS"/>
        </w:rPr>
        <w:t xml:space="preserve">, </w:t>
      </w:r>
      <w:r w:rsidR="009D7F3C" w:rsidRPr="009D7F3C">
        <w:rPr>
          <w:rFonts w:cs="Calibri"/>
          <w:sz w:val="24"/>
          <w:szCs w:val="24"/>
          <w:lang w:val="sr-Cyrl-RS"/>
        </w:rPr>
        <w:t xml:space="preserve">методика </w:t>
      </w:r>
      <w:r w:rsidRPr="009D7F3C">
        <w:rPr>
          <w:rFonts w:cs="Calibri"/>
          <w:sz w:val="24"/>
          <w:szCs w:val="24"/>
          <w:lang w:val="sr-Cyrl-RS"/>
        </w:rPr>
        <w:t xml:space="preserve">математике, </w:t>
      </w:r>
      <w:r w:rsidR="009D7F3C" w:rsidRPr="009D7F3C">
        <w:rPr>
          <w:rFonts w:cs="Calibri"/>
          <w:sz w:val="24"/>
          <w:szCs w:val="24"/>
          <w:lang w:val="sr-Cyrl-RS"/>
        </w:rPr>
        <w:t xml:space="preserve">методика </w:t>
      </w:r>
      <w:r w:rsidRPr="009D7F3C">
        <w:rPr>
          <w:rFonts w:cs="Calibri"/>
          <w:sz w:val="24"/>
          <w:szCs w:val="24"/>
          <w:lang w:val="sr-Cyrl-RS"/>
        </w:rPr>
        <w:t xml:space="preserve">упознавања околине, </w:t>
      </w:r>
      <w:r w:rsidR="009D7F3C" w:rsidRPr="009D7F3C">
        <w:rPr>
          <w:rFonts w:cs="Calibri"/>
          <w:sz w:val="24"/>
          <w:szCs w:val="24"/>
          <w:lang w:val="sr-Cyrl-RS"/>
        </w:rPr>
        <w:t xml:space="preserve">методика </w:t>
      </w:r>
      <w:r w:rsidRPr="009D7F3C">
        <w:rPr>
          <w:rFonts w:cs="Calibri"/>
          <w:sz w:val="24"/>
          <w:szCs w:val="24"/>
          <w:lang w:val="sr-Cyrl-RS"/>
        </w:rPr>
        <w:t>физичког</w:t>
      </w:r>
      <w:r w:rsidR="009D7F3C" w:rsidRPr="009D7F3C">
        <w:rPr>
          <w:rFonts w:cs="Calibri"/>
          <w:sz w:val="24"/>
          <w:szCs w:val="24"/>
          <w:lang w:val="sr-Cyrl-RS"/>
        </w:rPr>
        <w:t xml:space="preserve"> васпитања, методика музичке културе и методика ликовне културе</w:t>
      </w:r>
      <w:r w:rsidR="009D7F3C">
        <w:rPr>
          <w:rFonts w:cs="Calibri"/>
          <w:b/>
          <w:sz w:val="24"/>
          <w:szCs w:val="24"/>
          <w:lang w:val="sr-Cyrl-RS"/>
        </w:rPr>
        <w:t>, трајаће од 0</w:t>
      </w:r>
      <w:r w:rsidR="00D56F8C">
        <w:rPr>
          <w:rFonts w:cs="Calibri"/>
          <w:b/>
          <w:sz w:val="24"/>
          <w:szCs w:val="24"/>
          <w:lang w:val="sr-Cyrl-RS"/>
        </w:rPr>
        <w:t>9</w:t>
      </w:r>
      <w:r w:rsidR="009D7F3C">
        <w:rPr>
          <w:rFonts w:cs="Calibri"/>
          <w:b/>
          <w:sz w:val="24"/>
          <w:szCs w:val="24"/>
          <w:lang w:val="sr-Cyrl-RS"/>
        </w:rPr>
        <w:t>.03.</w:t>
      </w:r>
      <w:r>
        <w:rPr>
          <w:rFonts w:cs="Calibri"/>
          <w:b/>
          <w:sz w:val="24"/>
          <w:szCs w:val="24"/>
          <w:lang w:val="sr-Cyrl-RS"/>
        </w:rPr>
        <w:t xml:space="preserve"> до </w:t>
      </w:r>
      <w:r w:rsidR="000704E9">
        <w:rPr>
          <w:rFonts w:cs="Calibri"/>
          <w:b/>
          <w:sz w:val="24"/>
          <w:szCs w:val="24"/>
          <w:lang w:val="en-GB"/>
        </w:rPr>
        <w:t>1</w:t>
      </w:r>
      <w:r w:rsidR="00D56F8C">
        <w:rPr>
          <w:rFonts w:cs="Calibri"/>
          <w:b/>
          <w:sz w:val="24"/>
          <w:szCs w:val="24"/>
          <w:lang w:val="sr-Cyrl-RS"/>
        </w:rPr>
        <w:t>7</w:t>
      </w:r>
      <w:r>
        <w:rPr>
          <w:rFonts w:cs="Calibri"/>
          <w:b/>
          <w:sz w:val="24"/>
          <w:szCs w:val="24"/>
          <w:lang w:val="sr-Cyrl-RS"/>
        </w:rPr>
        <w:t>.04.202</w:t>
      </w:r>
      <w:r w:rsidR="00D56F8C">
        <w:rPr>
          <w:rFonts w:cs="Calibri"/>
          <w:b/>
          <w:sz w:val="24"/>
          <w:szCs w:val="24"/>
          <w:lang w:val="sr-Cyrl-RS"/>
        </w:rPr>
        <w:t>6</w:t>
      </w:r>
      <w:r>
        <w:rPr>
          <w:rFonts w:cs="Calibri"/>
          <w:b/>
          <w:sz w:val="24"/>
          <w:szCs w:val="24"/>
          <w:lang w:val="sr-Cyrl-RS"/>
        </w:rPr>
        <w:t>.</w:t>
      </w:r>
      <w:r>
        <w:rPr>
          <w:rFonts w:cs="Calibri"/>
          <w:b/>
          <w:sz w:val="24"/>
          <w:szCs w:val="24"/>
        </w:rPr>
        <w:t xml:space="preserve"> </w:t>
      </w:r>
    </w:p>
    <w:p w14:paraId="460FE182" w14:textId="77777777" w:rsidR="00A856CB" w:rsidRPr="00A856CB" w:rsidRDefault="00A856CB" w:rsidP="00B53BEC">
      <w:pPr>
        <w:jc w:val="both"/>
        <w:rPr>
          <w:rFonts w:cs="Calibri"/>
          <w:b/>
          <w:sz w:val="24"/>
          <w:szCs w:val="24"/>
          <w:lang w:val="sr-Cyrl-RS"/>
        </w:rPr>
      </w:pPr>
    </w:p>
    <w:p w14:paraId="6A4B15F6" w14:textId="77777777" w:rsidR="00A17244" w:rsidRPr="009D7F3C" w:rsidRDefault="009D7F3C" w:rsidP="00B53BEC">
      <w:pPr>
        <w:jc w:val="both"/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Остали обли</w:t>
      </w:r>
      <w:r w:rsidR="00A856CB">
        <w:rPr>
          <w:rFonts w:cs="Calibri"/>
          <w:sz w:val="24"/>
          <w:szCs w:val="24"/>
          <w:lang w:val="sr-Cyrl-RS"/>
        </w:rPr>
        <w:t>ци праксе истакнути су за све године студија у табеларном приказу:</w:t>
      </w:r>
    </w:p>
    <w:p w14:paraId="5D96611F" w14:textId="77777777" w:rsidR="00A17244" w:rsidRPr="00A17244" w:rsidRDefault="00A17244" w:rsidP="00B53BEC">
      <w:pPr>
        <w:jc w:val="both"/>
        <w:rPr>
          <w:rFonts w:cs="Calibri"/>
          <w:b/>
          <w:sz w:val="24"/>
          <w:szCs w:val="24"/>
          <w:lang w:val="sr-Cyrl-RS"/>
        </w:rPr>
      </w:pPr>
    </w:p>
    <w:tbl>
      <w:tblPr>
        <w:tblW w:w="8969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2422"/>
        <w:gridCol w:w="3923"/>
        <w:gridCol w:w="2624"/>
      </w:tblGrid>
      <w:tr w:rsidR="00B53BEC" w:rsidRPr="004C2073" w14:paraId="3373C1F4" w14:textId="77777777" w:rsidTr="00B53BEC">
        <w:trPr>
          <w:trHeight w:val="277"/>
        </w:trPr>
        <w:tc>
          <w:tcPr>
            <w:tcW w:w="2422" w:type="dxa"/>
            <w:shd w:val="clear" w:color="auto" w:fill="auto"/>
          </w:tcPr>
          <w:p w14:paraId="6D18CB89" w14:textId="77777777" w:rsidR="00B53BEC" w:rsidRPr="00A17244" w:rsidRDefault="00A17244" w:rsidP="00A17244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I.</w:t>
            </w:r>
            <w:r w:rsidR="00B53BEC" w:rsidRPr="00A17244">
              <w:rPr>
                <w:rFonts w:cs="Calibri"/>
                <w:b/>
                <w:bCs/>
                <w:sz w:val="24"/>
                <w:szCs w:val="24"/>
              </w:rPr>
              <w:t>год</w:t>
            </w:r>
            <w:r w:rsidR="00C86947" w:rsidRPr="00A17244">
              <w:rPr>
                <w:rFonts w:cs="Calibri"/>
                <w:b/>
                <w:bCs/>
                <w:sz w:val="24"/>
                <w:szCs w:val="24"/>
                <w:lang w:val="sr-Cyrl-CS"/>
              </w:rPr>
              <w:t>ина</w:t>
            </w:r>
            <w:r w:rsidR="00B53BEC" w:rsidRPr="00A17244">
              <w:rPr>
                <w:rFonts w:cs="Calibri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53BEC" w:rsidRPr="00A17244">
              <w:rPr>
                <w:rFonts w:cs="Calibri"/>
                <w:b/>
                <w:bCs/>
                <w:sz w:val="24"/>
                <w:szCs w:val="24"/>
              </w:rPr>
              <w:t>студија</w:t>
            </w:r>
          </w:p>
        </w:tc>
        <w:tc>
          <w:tcPr>
            <w:tcW w:w="3923" w:type="dxa"/>
            <w:shd w:val="clear" w:color="auto" w:fill="auto"/>
          </w:tcPr>
          <w:p w14:paraId="6B452879" w14:textId="4979E834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</w:rPr>
            </w:pPr>
            <w:r w:rsidRPr="004C2073">
              <w:rPr>
                <w:rFonts w:cs="Calibri"/>
                <w:sz w:val="24"/>
                <w:szCs w:val="24"/>
              </w:rPr>
              <w:t>П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едагошка пракса 1                       </w:t>
            </w:r>
          </w:p>
        </w:tc>
        <w:tc>
          <w:tcPr>
            <w:tcW w:w="2624" w:type="dxa"/>
            <w:shd w:val="clear" w:color="auto" w:fill="auto"/>
          </w:tcPr>
          <w:p w14:paraId="572EA4C3" w14:textId="18568004" w:rsidR="00B53BEC" w:rsidRPr="00312EDF" w:rsidRDefault="00891E9F" w:rsidP="00AD41B1">
            <w:pPr>
              <w:jc w:val="both"/>
              <w:rPr>
                <w:rFonts w:cs="Calibri"/>
                <w:sz w:val="24"/>
                <w:szCs w:val="24"/>
                <w:lang w:val="en-GB"/>
              </w:rPr>
            </w:pP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од </w:t>
            </w:r>
            <w:r w:rsidR="00D56F8C">
              <w:rPr>
                <w:rFonts w:cs="Calibri"/>
                <w:sz w:val="24"/>
                <w:szCs w:val="24"/>
                <w:lang w:val="sr-Cyrl-CS"/>
              </w:rPr>
              <w:t>11</w:t>
            </w:r>
            <w:r w:rsidR="00B53BEC" w:rsidRPr="004C2073">
              <w:rPr>
                <w:rFonts w:cs="Calibri"/>
                <w:sz w:val="24"/>
                <w:szCs w:val="24"/>
                <w:lang w:val="sr-Cyrl-CS"/>
              </w:rPr>
              <w:t>.05.</w:t>
            </w:r>
            <w:r w:rsidR="00C86947" w:rsidRPr="004C2073">
              <w:rPr>
                <w:rFonts w:cs="Calibri"/>
                <w:sz w:val="24"/>
                <w:szCs w:val="24"/>
                <w:lang w:val="sr-Cyrl-CS"/>
              </w:rPr>
              <w:t xml:space="preserve"> 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>до 1</w:t>
            </w:r>
            <w:r w:rsidR="00D56F8C">
              <w:rPr>
                <w:rFonts w:cs="Calibri"/>
                <w:sz w:val="24"/>
                <w:szCs w:val="24"/>
                <w:lang w:val="sr-Cyrl-CS"/>
              </w:rPr>
              <w:t>5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>.</w:t>
            </w:r>
            <w:r w:rsidR="00312EDF">
              <w:rPr>
                <w:rFonts w:cs="Calibri"/>
                <w:sz w:val="24"/>
                <w:szCs w:val="24"/>
                <w:lang w:val="en-GB"/>
              </w:rPr>
              <w:t>0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>5.202</w:t>
            </w:r>
            <w:r w:rsidR="00D56F8C">
              <w:rPr>
                <w:rFonts w:cs="Calibri"/>
                <w:sz w:val="24"/>
                <w:szCs w:val="24"/>
                <w:lang w:val="sr-Cyrl-CS"/>
              </w:rPr>
              <w:t>6</w:t>
            </w:r>
          </w:p>
        </w:tc>
      </w:tr>
      <w:tr w:rsidR="00B53BEC" w:rsidRPr="004C2073" w14:paraId="13447EF1" w14:textId="77777777" w:rsidTr="00B53BEC">
        <w:trPr>
          <w:trHeight w:val="277"/>
        </w:trPr>
        <w:tc>
          <w:tcPr>
            <w:tcW w:w="2422" w:type="dxa"/>
            <w:shd w:val="clear" w:color="auto" w:fill="D3DFEE"/>
          </w:tcPr>
          <w:p w14:paraId="7AE483CE" w14:textId="77777777" w:rsidR="00B53BEC" w:rsidRPr="004C2073" w:rsidRDefault="00B53BEC" w:rsidP="00AD41B1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923" w:type="dxa"/>
            <w:tcBorders>
              <w:left w:val="nil"/>
              <w:right w:val="nil"/>
            </w:tcBorders>
            <w:shd w:val="clear" w:color="auto" w:fill="D3DFEE"/>
          </w:tcPr>
          <w:p w14:paraId="2BA171B2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  <w:lang w:val="sr-Cyrl-CS"/>
              </w:rPr>
            </w:pPr>
          </w:p>
        </w:tc>
        <w:tc>
          <w:tcPr>
            <w:tcW w:w="2624" w:type="dxa"/>
            <w:shd w:val="clear" w:color="auto" w:fill="D3DFEE"/>
          </w:tcPr>
          <w:p w14:paraId="6B9376E1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53BEC" w:rsidRPr="004C2073" w14:paraId="4F64693F" w14:textId="77777777" w:rsidTr="00B53BEC">
        <w:trPr>
          <w:trHeight w:val="555"/>
        </w:trPr>
        <w:tc>
          <w:tcPr>
            <w:tcW w:w="2422" w:type="dxa"/>
            <w:shd w:val="clear" w:color="auto" w:fill="auto"/>
          </w:tcPr>
          <w:p w14:paraId="45C697ED" w14:textId="5425A599" w:rsidR="00B53BEC" w:rsidRPr="004C2073" w:rsidRDefault="00A17244" w:rsidP="00AD41B1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</w:t>
            </w:r>
            <w:r w:rsidR="00B53BEC" w:rsidRPr="004C2073">
              <w:rPr>
                <w:rFonts w:cs="Calibri"/>
                <w:b/>
                <w:bCs/>
                <w:sz w:val="24"/>
                <w:szCs w:val="24"/>
              </w:rPr>
              <w:t>.</w:t>
            </w:r>
            <w:r w:rsidR="00D56F8C">
              <w:rPr>
                <w:rFonts w:cs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gramStart"/>
            <w:r w:rsidR="00B53BEC" w:rsidRPr="004C2073">
              <w:rPr>
                <w:rFonts w:cs="Calibri"/>
                <w:b/>
                <w:bCs/>
                <w:sz w:val="24"/>
                <w:szCs w:val="24"/>
              </w:rPr>
              <w:t>год</w:t>
            </w:r>
            <w:r w:rsidR="00C86947" w:rsidRPr="004C2073">
              <w:rPr>
                <w:rFonts w:cs="Calibri"/>
                <w:b/>
                <w:bCs/>
                <w:sz w:val="24"/>
                <w:szCs w:val="24"/>
                <w:lang w:val="sr-Cyrl-CS"/>
              </w:rPr>
              <w:t xml:space="preserve">ина </w:t>
            </w:r>
            <w:r w:rsidR="00B53BEC" w:rsidRPr="004C2073">
              <w:rPr>
                <w:rFonts w:cs="Calibri"/>
                <w:b/>
                <w:bCs/>
                <w:sz w:val="24"/>
                <w:szCs w:val="24"/>
              </w:rPr>
              <w:t xml:space="preserve"> студија</w:t>
            </w:r>
            <w:proofErr w:type="gramEnd"/>
          </w:p>
        </w:tc>
        <w:tc>
          <w:tcPr>
            <w:tcW w:w="3923" w:type="dxa"/>
            <w:shd w:val="clear" w:color="auto" w:fill="auto"/>
          </w:tcPr>
          <w:p w14:paraId="6EBF37A9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</w:rPr>
            </w:pP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Педагошка </w:t>
            </w:r>
            <w:r w:rsidRPr="004C2073">
              <w:rPr>
                <w:rFonts w:cs="Calibri"/>
                <w:sz w:val="24"/>
                <w:szCs w:val="24"/>
              </w:rPr>
              <w:t xml:space="preserve"> 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пракса 2                                           </w:t>
            </w:r>
          </w:p>
        </w:tc>
        <w:tc>
          <w:tcPr>
            <w:tcW w:w="2624" w:type="dxa"/>
            <w:shd w:val="clear" w:color="auto" w:fill="auto"/>
          </w:tcPr>
          <w:p w14:paraId="38C7430F" w14:textId="284539AC" w:rsidR="00B53BEC" w:rsidRPr="004C2073" w:rsidRDefault="00891E9F" w:rsidP="00AD41B1">
            <w:pPr>
              <w:jc w:val="both"/>
              <w:rPr>
                <w:rFonts w:cs="Calibri"/>
                <w:sz w:val="24"/>
                <w:szCs w:val="24"/>
              </w:rPr>
            </w:pPr>
            <w:r w:rsidRPr="004C2073">
              <w:rPr>
                <w:rFonts w:cs="Calibri"/>
                <w:sz w:val="24"/>
                <w:szCs w:val="24"/>
                <w:lang w:val="sr-Cyrl-CS"/>
              </w:rPr>
              <w:t>од 1</w:t>
            </w:r>
            <w:r w:rsidR="00D56F8C">
              <w:rPr>
                <w:rFonts w:cs="Calibri"/>
                <w:sz w:val="24"/>
                <w:szCs w:val="24"/>
                <w:lang w:val="sr-Cyrl-CS"/>
              </w:rPr>
              <w:t>1</w:t>
            </w:r>
            <w:r w:rsidR="00B53BEC" w:rsidRPr="004C2073">
              <w:rPr>
                <w:rFonts w:cs="Calibri"/>
                <w:sz w:val="24"/>
                <w:szCs w:val="24"/>
                <w:lang w:val="sr-Cyrl-CS"/>
              </w:rPr>
              <w:t>.05</w:t>
            </w:r>
            <w:r w:rsidR="00B53BEC" w:rsidRPr="004C2073">
              <w:rPr>
                <w:rFonts w:cs="Calibri"/>
                <w:sz w:val="24"/>
                <w:szCs w:val="24"/>
              </w:rPr>
              <w:t>.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 до 2</w:t>
            </w:r>
            <w:r w:rsidR="00D56F8C">
              <w:rPr>
                <w:rFonts w:cs="Calibri"/>
                <w:sz w:val="24"/>
                <w:szCs w:val="24"/>
                <w:lang w:val="sr-Cyrl-CS"/>
              </w:rPr>
              <w:t>2</w:t>
            </w:r>
            <w:r w:rsidR="00B53BEC" w:rsidRPr="004C2073">
              <w:rPr>
                <w:rFonts w:cs="Calibri"/>
                <w:sz w:val="24"/>
                <w:szCs w:val="24"/>
              </w:rPr>
              <w:t>.5.20</w:t>
            </w:r>
            <w:r w:rsidRPr="004C2073">
              <w:rPr>
                <w:rFonts w:cs="Calibri"/>
                <w:sz w:val="24"/>
                <w:szCs w:val="24"/>
              </w:rPr>
              <w:t>2</w:t>
            </w:r>
            <w:r w:rsidR="00D56F8C">
              <w:rPr>
                <w:rFonts w:cs="Calibri"/>
                <w:sz w:val="24"/>
                <w:szCs w:val="24"/>
                <w:lang w:val="sr-Cyrl-RS"/>
              </w:rPr>
              <w:t>6</w:t>
            </w:r>
            <w:r w:rsidR="00B53BEC" w:rsidRPr="004C2073">
              <w:rPr>
                <w:rFonts w:cs="Calibri"/>
                <w:sz w:val="24"/>
                <w:szCs w:val="24"/>
              </w:rPr>
              <w:t>.</w:t>
            </w:r>
          </w:p>
        </w:tc>
      </w:tr>
      <w:tr w:rsidR="00B53BEC" w:rsidRPr="004C2073" w14:paraId="09B2AC6E" w14:textId="77777777" w:rsidTr="00B53BEC">
        <w:trPr>
          <w:trHeight w:val="277"/>
        </w:trPr>
        <w:tc>
          <w:tcPr>
            <w:tcW w:w="2422" w:type="dxa"/>
            <w:shd w:val="clear" w:color="auto" w:fill="D3DFEE"/>
          </w:tcPr>
          <w:p w14:paraId="5A2664B6" w14:textId="77777777" w:rsidR="00B53BEC" w:rsidRPr="004C2073" w:rsidRDefault="00B53BEC" w:rsidP="00AD41B1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923" w:type="dxa"/>
            <w:tcBorders>
              <w:left w:val="nil"/>
              <w:right w:val="nil"/>
            </w:tcBorders>
            <w:shd w:val="clear" w:color="auto" w:fill="D3DFEE"/>
          </w:tcPr>
          <w:p w14:paraId="0DF27742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  <w:lang w:val="sr-Cyrl-CS"/>
              </w:rPr>
            </w:pPr>
          </w:p>
        </w:tc>
        <w:tc>
          <w:tcPr>
            <w:tcW w:w="2624" w:type="dxa"/>
            <w:shd w:val="clear" w:color="auto" w:fill="D3DFEE"/>
          </w:tcPr>
          <w:p w14:paraId="29D5C9FD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53BEC" w:rsidRPr="004C2073" w14:paraId="289171F8" w14:textId="77777777" w:rsidTr="00B53BEC">
        <w:trPr>
          <w:trHeight w:val="277"/>
        </w:trPr>
        <w:tc>
          <w:tcPr>
            <w:tcW w:w="2422" w:type="dxa"/>
            <w:shd w:val="clear" w:color="auto" w:fill="auto"/>
          </w:tcPr>
          <w:p w14:paraId="268DB04F" w14:textId="77777777" w:rsidR="00B53BEC" w:rsidRPr="004C2073" w:rsidRDefault="00A17244" w:rsidP="00AD41B1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III</w:t>
            </w:r>
            <w:r w:rsidR="00B53BEC" w:rsidRPr="004C2073">
              <w:rPr>
                <w:rFonts w:cs="Calibri"/>
                <w:b/>
                <w:bCs/>
                <w:sz w:val="24"/>
                <w:szCs w:val="24"/>
              </w:rPr>
              <w:t>. година студија</w:t>
            </w:r>
          </w:p>
        </w:tc>
        <w:tc>
          <w:tcPr>
            <w:tcW w:w="3923" w:type="dxa"/>
            <w:shd w:val="clear" w:color="auto" w:fill="auto"/>
          </w:tcPr>
          <w:p w14:paraId="24B190F5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</w:rPr>
            </w:pP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Методичка пракса </w:t>
            </w:r>
          </w:p>
        </w:tc>
        <w:tc>
          <w:tcPr>
            <w:tcW w:w="2624" w:type="dxa"/>
            <w:shd w:val="clear" w:color="auto" w:fill="auto"/>
          </w:tcPr>
          <w:p w14:paraId="4B12BAB4" w14:textId="3378A239" w:rsidR="00B53BEC" w:rsidRPr="004C2073" w:rsidRDefault="00C86947" w:rsidP="00AD41B1">
            <w:pPr>
              <w:jc w:val="both"/>
              <w:rPr>
                <w:rFonts w:cs="Calibri"/>
                <w:sz w:val="24"/>
                <w:szCs w:val="24"/>
              </w:rPr>
            </w:pP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од </w:t>
            </w:r>
            <w:r w:rsidR="00B53BEC" w:rsidRPr="004C2073">
              <w:rPr>
                <w:rFonts w:cs="Calibri"/>
                <w:sz w:val="24"/>
                <w:szCs w:val="24"/>
              </w:rPr>
              <w:t>1</w:t>
            </w:r>
            <w:r w:rsidR="00D56F8C">
              <w:rPr>
                <w:rFonts w:cs="Calibri"/>
                <w:sz w:val="24"/>
                <w:szCs w:val="24"/>
                <w:lang w:val="sr-Cyrl-RS"/>
              </w:rPr>
              <w:t>1</w:t>
            </w:r>
            <w:r w:rsidRPr="004C2073">
              <w:rPr>
                <w:rFonts w:cs="Calibri"/>
                <w:sz w:val="24"/>
                <w:szCs w:val="24"/>
              </w:rPr>
              <w:t>.</w:t>
            </w:r>
            <w:r w:rsidR="00312EDF">
              <w:rPr>
                <w:rFonts w:cs="Calibri"/>
                <w:sz w:val="24"/>
                <w:szCs w:val="24"/>
              </w:rPr>
              <w:t>0</w:t>
            </w:r>
            <w:r w:rsidRPr="004C2073">
              <w:rPr>
                <w:rFonts w:cs="Calibri"/>
                <w:sz w:val="24"/>
                <w:szCs w:val="24"/>
              </w:rPr>
              <w:t>5.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 до </w:t>
            </w:r>
            <w:r w:rsidR="00B53BEC" w:rsidRPr="004C2073">
              <w:rPr>
                <w:rFonts w:cs="Calibri"/>
                <w:sz w:val="24"/>
                <w:szCs w:val="24"/>
              </w:rPr>
              <w:t>2</w:t>
            </w:r>
            <w:r w:rsidR="00D56F8C">
              <w:rPr>
                <w:rFonts w:cs="Calibri"/>
                <w:sz w:val="24"/>
                <w:szCs w:val="24"/>
                <w:lang w:val="sr-Cyrl-RS"/>
              </w:rPr>
              <w:t>2</w:t>
            </w:r>
            <w:r w:rsidR="00B53BEC" w:rsidRPr="004C2073">
              <w:rPr>
                <w:rFonts w:cs="Calibri"/>
                <w:sz w:val="24"/>
                <w:szCs w:val="24"/>
              </w:rPr>
              <w:t>.5.20</w:t>
            </w:r>
            <w:r w:rsidR="00891E9F" w:rsidRPr="004C2073">
              <w:rPr>
                <w:rFonts w:cs="Calibri"/>
                <w:sz w:val="24"/>
                <w:szCs w:val="24"/>
              </w:rPr>
              <w:t>2</w:t>
            </w:r>
            <w:r w:rsidR="00D56F8C">
              <w:rPr>
                <w:rFonts w:cs="Calibri"/>
                <w:sz w:val="24"/>
                <w:szCs w:val="24"/>
                <w:lang w:val="sr-Cyrl-RS"/>
              </w:rPr>
              <w:t>6</w:t>
            </w:r>
            <w:r w:rsidR="00B53BEC" w:rsidRPr="004C2073">
              <w:rPr>
                <w:rFonts w:cs="Calibri"/>
                <w:sz w:val="24"/>
                <w:szCs w:val="24"/>
              </w:rPr>
              <w:t>.</w:t>
            </w:r>
          </w:p>
        </w:tc>
      </w:tr>
      <w:tr w:rsidR="00B53BEC" w:rsidRPr="004C2073" w14:paraId="7274958A" w14:textId="77777777" w:rsidTr="00B53BEC">
        <w:trPr>
          <w:trHeight w:val="277"/>
        </w:trPr>
        <w:tc>
          <w:tcPr>
            <w:tcW w:w="2422" w:type="dxa"/>
            <w:shd w:val="clear" w:color="auto" w:fill="D3DFEE"/>
          </w:tcPr>
          <w:p w14:paraId="6ECE041E" w14:textId="77777777" w:rsidR="00B53BEC" w:rsidRPr="004C2073" w:rsidRDefault="00B53BEC" w:rsidP="00AD41B1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923" w:type="dxa"/>
            <w:tcBorders>
              <w:left w:val="nil"/>
              <w:right w:val="nil"/>
            </w:tcBorders>
            <w:shd w:val="clear" w:color="auto" w:fill="D3DFEE"/>
          </w:tcPr>
          <w:p w14:paraId="7080E89C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  <w:lang w:val="sr-Cyrl-CS"/>
              </w:rPr>
            </w:pPr>
          </w:p>
        </w:tc>
        <w:tc>
          <w:tcPr>
            <w:tcW w:w="2624" w:type="dxa"/>
            <w:shd w:val="clear" w:color="auto" w:fill="D3DFEE"/>
          </w:tcPr>
          <w:p w14:paraId="1C68904D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B53BEC" w:rsidRPr="004C2073" w14:paraId="4EAF9E16" w14:textId="77777777" w:rsidTr="00B53BEC">
        <w:trPr>
          <w:trHeight w:val="277"/>
        </w:trPr>
        <w:tc>
          <w:tcPr>
            <w:tcW w:w="2422" w:type="dxa"/>
            <w:shd w:val="clear" w:color="auto" w:fill="auto"/>
          </w:tcPr>
          <w:p w14:paraId="7D99B87B" w14:textId="77777777" w:rsidR="00B53BEC" w:rsidRPr="004C2073" w:rsidRDefault="00A17244" w:rsidP="00AD41B1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IV</w:t>
            </w:r>
            <w:r w:rsidR="00B53BEC" w:rsidRPr="004C2073">
              <w:rPr>
                <w:rFonts w:cs="Calibri"/>
                <w:b/>
                <w:bCs/>
                <w:sz w:val="24"/>
                <w:szCs w:val="24"/>
              </w:rPr>
              <w:t>. година студија</w:t>
            </w:r>
          </w:p>
        </w:tc>
        <w:tc>
          <w:tcPr>
            <w:tcW w:w="3923" w:type="dxa"/>
            <w:shd w:val="clear" w:color="auto" w:fill="auto"/>
          </w:tcPr>
          <w:p w14:paraId="0D472F83" w14:textId="77777777" w:rsidR="00B53BEC" w:rsidRPr="004C2073" w:rsidRDefault="00B53BEC" w:rsidP="00AD41B1">
            <w:pPr>
              <w:jc w:val="both"/>
              <w:rPr>
                <w:rFonts w:cs="Calibri"/>
                <w:sz w:val="24"/>
                <w:szCs w:val="24"/>
              </w:rPr>
            </w:pPr>
            <w:r w:rsidRPr="004C2073">
              <w:rPr>
                <w:rFonts w:cs="Calibri"/>
                <w:sz w:val="24"/>
                <w:szCs w:val="24"/>
                <w:lang w:val="sr-Cyrl-CS"/>
              </w:rPr>
              <w:t>Самостална пракса</w:t>
            </w:r>
          </w:p>
        </w:tc>
        <w:tc>
          <w:tcPr>
            <w:tcW w:w="2624" w:type="dxa"/>
            <w:shd w:val="clear" w:color="auto" w:fill="auto"/>
          </w:tcPr>
          <w:p w14:paraId="7EF66C8F" w14:textId="40A10C2B" w:rsidR="00B53BEC" w:rsidRPr="004C2073" w:rsidRDefault="00C86947" w:rsidP="00AD41B1">
            <w:pPr>
              <w:jc w:val="both"/>
              <w:rPr>
                <w:rFonts w:cs="Calibri"/>
                <w:sz w:val="24"/>
                <w:szCs w:val="24"/>
              </w:rPr>
            </w:pP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од </w:t>
            </w:r>
            <w:r w:rsidR="00891E9F" w:rsidRPr="004C2073">
              <w:rPr>
                <w:rFonts w:cs="Calibri"/>
                <w:sz w:val="24"/>
                <w:szCs w:val="24"/>
              </w:rPr>
              <w:t>1</w:t>
            </w:r>
            <w:r w:rsidR="00D56F8C">
              <w:rPr>
                <w:rFonts w:cs="Calibri"/>
                <w:sz w:val="24"/>
                <w:szCs w:val="24"/>
                <w:lang w:val="sr-Cyrl-RS"/>
              </w:rPr>
              <w:t>1</w:t>
            </w:r>
            <w:r w:rsidRPr="004C2073">
              <w:rPr>
                <w:rFonts w:cs="Calibri"/>
                <w:sz w:val="24"/>
                <w:szCs w:val="24"/>
              </w:rPr>
              <w:t>.</w:t>
            </w:r>
            <w:r w:rsidR="00312EDF">
              <w:rPr>
                <w:rFonts w:cs="Calibri"/>
                <w:sz w:val="24"/>
                <w:szCs w:val="24"/>
              </w:rPr>
              <w:t>0</w:t>
            </w:r>
            <w:r w:rsidRPr="004C2073">
              <w:rPr>
                <w:rFonts w:cs="Calibri"/>
                <w:sz w:val="24"/>
                <w:szCs w:val="24"/>
              </w:rPr>
              <w:t>5.</w:t>
            </w:r>
            <w:r w:rsidRPr="004C2073">
              <w:rPr>
                <w:rFonts w:cs="Calibri"/>
                <w:sz w:val="24"/>
                <w:szCs w:val="24"/>
                <w:lang w:val="sr-Cyrl-CS"/>
              </w:rPr>
              <w:t xml:space="preserve"> до </w:t>
            </w:r>
            <w:r w:rsidR="00891E9F" w:rsidRPr="004C2073">
              <w:rPr>
                <w:rFonts w:cs="Calibri"/>
                <w:sz w:val="24"/>
                <w:szCs w:val="24"/>
              </w:rPr>
              <w:t>2</w:t>
            </w:r>
            <w:r w:rsidR="00D56F8C">
              <w:rPr>
                <w:rFonts w:cs="Calibri"/>
                <w:sz w:val="24"/>
                <w:szCs w:val="24"/>
                <w:lang w:val="sr-Cyrl-RS"/>
              </w:rPr>
              <w:t>2</w:t>
            </w:r>
            <w:r w:rsidR="00B53BEC" w:rsidRPr="004C2073">
              <w:rPr>
                <w:rFonts w:cs="Calibri"/>
                <w:sz w:val="24"/>
                <w:szCs w:val="24"/>
              </w:rPr>
              <w:t>.5.20</w:t>
            </w:r>
            <w:r w:rsidR="00891E9F" w:rsidRPr="004C2073">
              <w:rPr>
                <w:rFonts w:cs="Calibri"/>
                <w:sz w:val="24"/>
                <w:szCs w:val="24"/>
              </w:rPr>
              <w:t>2</w:t>
            </w:r>
            <w:r w:rsidR="00D56F8C">
              <w:rPr>
                <w:rFonts w:cs="Calibri"/>
                <w:sz w:val="24"/>
                <w:szCs w:val="24"/>
                <w:lang w:val="sr-Cyrl-RS"/>
              </w:rPr>
              <w:t>6</w:t>
            </w:r>
            <w:r w:rsidR="00B53BEC" w:rsidRPr="004C2073">
              <w:rPr>
                <w:rFonts w:cs="Calibri"/>
                <w:sz w:val="24"/>
                <w:szCs w:val="24"/>
              </w:rPr>
              <w:t>.</w:t>
            </w:r>
          </w:p>
        </w:tc>
      </w:tr>
      <w:tr w:rsidR="00B53BEC" w:rsidRPr="0082136C" w14:paraId="67051788" w14:textId="77777777" w:rsidTr="00B53BEC">
        <w:trPr>
          <w:trHeight w:val="277"/>
        </w:trPr>
        <w:tc>
          <w:tcPr>
            <w:tcW w:w="2422" w:type="dxa"/>
            <w:shd w:val="clear" w:color="auto" w:fill="D3DFEE"/>
          </w:tcPr>
          <w:p w14:paraId="4250A0D0" w14:textId="77777777" w:rsidR="00B53BEC" w:rsidRPr="0082136C" w:rsidRDefault="00B53BEC" w:rsidP="00AD41B1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923" w:type="dxa"/>
            <w:tcBorders>
              <w:left w:val="nil"/>
              <w:right w:val="nil"/>
            </w:tcBorders>
            <w:shd w:val="clear" w:color="auto" w:fill="D3DFEE"/>
          </w:tcPr>
          <w:p w14:paraId="2A3617D7" w14:textId="77777777" w:rsidR="00B53BEC" w:rsidRPr="0082136C" w:rsidRDefault="00B53BEC" w:rsidP="00AD41B1">
            <w:pPr>
              <w:jc w:val="both"/>
              <w:rPr>
                <w:rFonts w:cs="Calibri"/>
                <w:lang w:val="sr-Cyrl-CS"/>
              </w:rPr>
            </w:pPr>
          </w:p>
        </w:tc>
        <w:tc>
          <w:tcPr>
            <w:tcW w:w="2624" w:type="dxa"/>
            <w:shd w:val="clear" w:color="auto" w:fill="D3DFEE"/>
          </w:tcPr>
          <w:p w14:paraId="783D697F" w14:textId="77777777" w:rsidR="00B53BEC" w:rsidRPr="005E0BA2" w:rsidRDefault="00B53BEC" w:rsidP="00AD41B1">
            <w:pPr>
              <w:jc w:val="both"/>
              <w:rPr>
                <w:rFonts w:cs="Calibri"/>
              </w:rPr>
            </w:pPr>
          </w:p>
        </w:tc>
      </w:tr>
      <w:tr w:rsidR="00B53BEC" w:rsidRPr="0082136C" w14:paraId="46578359" w14:textId="77777777" w:rsidTr="00B53BEC">
        <w:trPr>
          <w:trHeight w:val="277"/>
        </w:trPr>
        <w:tc>
          <w:tcPr>
            <w:tcW w:w="2422" w:type="dxa"/>
            <w:shd w:val="clear" w:color="auto" w:fill="auto"/>
          </w:tcPr>
          <w:p w14:paraId="4964B9E9" w14:textId="77777777" w:rsidR="00B53BEC" w:rsidRPr="0082136C" w:rsidRDefault="00B53BEC" w:rsidP="00AD41B1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923" w:type="dxa"/>
            <w:shd w:val="clear" w:color="auto" w:fill="auto"/>
          </w:tcPr>
          <w:p w14:paraId="383D0300" w14:textId="77777777" w:rsidR="00B53BEC" w:rsidRPr="0082136C" w:rsidRDefault="00B53BEC" w:rsidP="00AD41B1">
            <w:pPr>
              <w:jc w:val="both"/>
              <w:rPr>
                <w:rFonts w:cs="Calibri"/>
              </w:rPr>
            </w:pPr>
          </w:p>
        </w:tc>
        <w:tc>
          <w:tcPr>
            <w:tcW w:w="2624" w:type="dxa"/>
            <w:shd w:val="clear" w:color="auto" w:fill="auto"/>
          </w:tcPr>
          <w:p w14:paraId="17A8EB4C" w14:textId="77777777" w:rsidR="00B53BEC" w:rsidRPr="0082136C" w:rsidRDefault="00B53BEC" w:rsidP="00AD41B1">
            <w:pPr>
              <w:jc w:val="both"/>
              <w:rPr>
                <w:rFonts w:cs="Calibri"/>
              </w:rPr>
            </w:pPr>
          </w:p>
        </w:tc>
      </w:tr>
    </w:tbl>
    <w:p w14:paraId="2656C4C6" w14:textId="77777777" w:rsidR="00B53BEC" w:rsidRDefault="00B53BEC" w:rsidP="00B53BEC"/>
    <w:p w14:paraId="69C7B8CB" w14:textId="77777777" w:rsidR="00B53BEC" w:rsidRDefault="00B53BEC" w:rsidP="00B53BEC"/>
    <w:p w14:paraId="2E092DEC" w14:textId="77777777" w:rsidR="00B53BEC" w:rsidRDefault="00B53BEC" w:rsidP="00B53BEC"/>
    <w:p w14:paraId="313378F9" w14:textId="77777777" w:rsidR="00B53BEC" w:rsidRDefault="00B53BEC" w:rsidP="00B53BEC"/>
    <w:p w14:paraId="1EB4B1D0" w14:textId="77777777" w:rsidR="00B53BEC" w:rsidRDefault="00B53BEC" w:rsidP="00B53BEC"/>
    <w:p w14:paraId="15164BBC" w14:textId="77777777" w:rsidR="00B53BEC" w:rsidRDefault="00B53BEC" w:rsidP="00B53BEC"/>
    <w:p w14:paraId="1364369A" w14:textId="77777777" w:rsidR="00B53BEC" w:rsidRDefault="00B53BEC" w:rsidP="00B53BEC"/>
    <w:p w14:paraId="068F7A7B" w14:textId="77777777" w:rsidR="00B53BEC" w:rsidRDefault="00B53BEC" w:rsidP="00B53BEC"/>
    <w:p w14:paraId="495A6D91" w14:textId="77777777" w:rsidR="009D7F3C" w:rsidRDefault="009D7F3C" w:rsidP="009D7F3C"/>
    <w:p w14:paraId="2D2A25F3" w14:textId="07000F8E" w:rsidR="009D7F3C" w:rsidRDefault="009D7F3C" w:rsidP="009D7F3C">
      <w:pPr>
        <w:jc w:val="both"/>
      </w:pPr>
      <w:r>
        <w:rPr>
          <w:lang w:val="sr-Cyrl-RS"/>
        </w:rPr>
        <w:t xml:space="preserve">     Сомбор. </w:t>
      </w:r>
      <w:r w:rsidR="00D56F8C">
        <w:rPr>
          <w:lang w:val="sr-Cyrl-RS"/>
        </w:rPr>
        <w:t>1</w:t>
      </w:r>
      <w:r w:rsidR="00312EDF">
        <w:rPr>
          <w:lang w:val="en-GB"/>
        </w:rPr>
        <w:t>9</w:t>
      </w:r>
      <w:r>
        <w:rPr>
          <w:lang w:val="sr-Cyrl-RS"/>
        </w:rPr>
        <w:t>.0</w:t>
      </w:r>
      <w:r w:rsidR="00D56F8C">
        <w:rPr>
          <w:lang w:val="sr-Cyrl-RS"/>
        </w:rPr>
        <w:t>2</w:t>
      </w:r>
      <w:r>
        <w:rPr>
          <w:lang w:val="sr-Cyrl-RS"/>
        </w:rPr>
        <w:t>.202</w:t>
      </w:r>
      <w:r w:rsidR="00D56F8C">
        <w:rPr>
          <w:lang w:val="sr-Cyrl-RS"/>
        </w:rPr>
        <w:t>6</w:t>
      </w:r>
      <w:r>
        <w:rPr>
          <w:lang w:val="sr-Cyrl-RS"/>
        </w:rPr>
        <w:t xml:space="preserve">.                         </w:t>
      </w:r>
      <w:r>
        <w:t xml:space="preserve">                             </w:t>
      </w:r>
      <w:r>
        <w:rPr>
          <w:lang w:val="sr-Cyrl-RS"/>
        </w:rPr>
        <w:t xml:space="preserve">                  </w:t>
      </w:r>
      <w:r>
        <w:t xml:space="preserve">    Координатор праксе </w:t>
      </w:r>
    </w:p>
    <w:p w14:paraId="44FE9FB0" w14:textId="77777777" w:rsidR="00B53BEC" w:rsidRDefault="009D7F3C" w:rsidP="009D7F3C">
      <w:r>
        <w:t xml:space="preserve">                                                                                          Милорад Дмитровић</w:t>
      </w:r>
    </w:p>
    <w:p w14:paraId="7740F68E" w14:textId="77777777" w:rsidR="00B53BEC" w:rsidRDefault="00B53BEC" w:rsidP="00B53BEC"/>
    <w:p w14:paraId="123F9AB4" w14:textId="77777777" w:rsidR="009D7F3C" w:rsidRDefault="009D7F3C" w:rsidP="009D7F3C"/>
    <w:p w14:paraId="2D1E9B45" w14:textId="77777777" w:rsidR="009D7F3C" w:rsidRDefault="009D7F3C" w:rsidP="009D7F3C"/>
    <w:p w14:paraId="0A378288" w14:textId="77777777" w:rsidR="00B53BEC" w:rsidRDefault="009D7F3C" w:rsidP="009D7F3C">
      <w:r>
        <w:t xml:space="preserve">                                                                                         </w:t>
      </w:r>
    </w:p>
    <w:p w14:paraId="0E97546E" w14:textId="77777777" w:rsidR="00B53BEC" w:rsidRDefault="00B53BEC" w:rsidP="00B53BEC"/>
    <w:p w14:paraId="5E8EBC34" w14:textId="77777777" w:rsidR="00B53BEC" w:rsidRDefault="00B53BEC" w:rsidP="00B53BEC"/>
    <w:p w14:paraId="24D6F23B" w14:textId="77777777" w:rsidR="00AE32C9" w:rsidRPr="009D7F3C" w:rsidRDefault="00A17244" w:rsidP="009D7F3C">
      <w:r>
        <w:rPr>
          <w:lang w:val="sr-Cyrl-RS"/>
        </w:rPr>
        <w:t xml:space="preserve">                                                         </w:t>
      </w:r>
      <w:r w:rsidR="009D7F3C">
        <w:rPr>
          <w:lang w:val="sr-Cyrl-RS"/>
        </w:rPr>
        <w:t xml:space="preserve">                      </w:t>
      </w:r>
      <w:r w:rsidR="00B53BEC">
        <w:rPr>
          <w:sz w:val="24"/>
          <w:szCs w:val="24"/>
          <w:lang w:val="sr-Cyrl-CS"/>
        </w:rPr>
        <w:t xml:space="preserve">                                    </w:t>
      </w:r>
      <w:r w:rsidR="009D7F3C">
        <w:rPr>
          <w:sz w:val="24"/>
          <w:szCs w:val="24"/>
          <w:lang w:val="sr-Cyrl-CS"/>
        </w:rPr>
        <w:t xml:space="preserve">    </w:t>
      </w:r>
    </w:p>
    <w:sectPr w:rsidR="00AE32C9" w:rsidRPr="009D7F3C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4308C"/>
    <w:multiLevelType w:val="hybridMultilevel"/>
    <w:tmpl w:val="158AA626"/>
    <w:lvl w:ilvl="0" w:tplc="7C3EF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BEC"/>
    <w:rsid w:val="000704E9"/>
    <w:rsid w:val="00312EDF"/>
    <w:rsid w:val="004B0D8C"/>
    <w:rsid w:val="004C2073"/>
    <w:rsid w:val="00891E9F"/>
    <w:rsid w:val="00954218"/>
    <w:rsid w:val="009A600F"/>
    <w:rsid w:val="009D7F3C"/>
    <w:rsid w:val="00A17244"/>
    <w:rsid w:val="00A55E04"/>
    <w:rsid w:val="00A856CB"/>
    <w:rsid w:val="00AE32C9"/>
    <w:rsid w:val="00B53BEC"/>
    <w:rsid w:val="00C86947"/>
    <w:rsid w:val="00D2740E"/>
    <w:rsid w:val="00D56F8C"/>
    <w:rsid w:val="00D6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E483"/>
  <w15:docId w15:val="{975E05A4-EE79-40B1-B70B-0ADAE865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BE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14</cp:revision>
  <cp:lastPrinted>2023-01-27T07:30:00Z</cp:lastPrinted>
  <dcterms:created xsi:type="dcterms:W3CDTF">2022-02-23T10:38:00Z</dcterms:created>
  <dcterms:modified xsi:type="dcterms:W3CDTF">2026-02-19T08:22:00Z</dcterms:modified>
</cp:coreProperties>
</file>